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AF" w:rsidRDefault="00300CAF" w:rsidP="00300CAF">
      <w:r>
        <w:t>Necrotizing Fasciitis Case Study</w:t>
      </w:r>
    </w:p>
    <w:p w:rsidR="00300CAF" w:rsidRDefault="00300CAF" w:rsidP="00300CAF">
      <w:r>
        <w:t>Teri Billings, William Claytor, Krista Gagnon</w:t>
      </w:r>
    </w:p>
    <w:p w:rsidR="00300CAF" w:rsidRDefault="00300CAF" w:rsidP="00300CAF">
      <w:r>
        <w:t>Introduction</w:t>
      </w:r>
    </w:p>
    <w:p w:rsidR="00300CAF" w:rsidRDefault="00300CAF" w:rsidP="00300CAF">
      <w:r>
        <w:t>C. S. is a 33-year-old, married, African American male who presen</w:t>
      </w:r>
      <w:r>
        <w:t xml:space="preserve">ted to the ED for progressively </w:t>
      </w:r>
      <w:r>
        <w:t>worsening body aches, abdominal pain, and swelling and draining in the</w:t>
      </w:r>
      <w:r>
        <w:t xml:space="preserve"> peri-rectal and perineal area. </w:t>
      </w:r>
      <w:r>
        <w:t xml:space="preserve">Patient stated he “developed a pimple on his buttocks a week ago and it </w:t>
      </w:r>
      <w:r>
        <w:t xml:space="preserve">broke open today”. Patient also </w:t>
      </w:r>
      <w:r>
        <w:t xml:space="preserve">stated his “weakness and pain have been worsening </w:t>
      </w:r>
      <w:r>
        <w:t xml:space="preserve">over the past week”. </w:t>
      </w:r>
      <w:r>
        <w:t>The only medical history consisted of hypertension and insul</w:t>
      </w:r>
      <w:r>
        <w:t xml:space="preserve">in dependent diabetes diagnosed </w:t>
      </w:r>
      <w:r>
        <w:t>four years ago, but patient reports he has not been taking insulin fo</w:t>
      </w:r>
      <w:r>
        <w:t xml:space="preserve">r at least one week. Patient is </w:t>
      </w:r>
      <w:r>
        <w:t>employed full-time and denies any family medical history, allergies, or</w:t>
      </w:r>
      <w:r>
        <w:t xml:space="preserve"> alcohol, tobacco, or drug use. </w:t>
      </w:r>
      <w:r>
        <w:t>Patient was diagnosed with diabetic ketoacidosis (DKA) and peri-recta</w:t>
      </w:r>
      <w:r>
        <w:t xml:space="preserve">l abscess. Upon medical workup, </w:t>
      </w:r>
      <w:r>
        <w:t xml:space="preserve">patient was found to have necrotizing fasciitis / Fournier’s gangrene, </w:t>
      </w:r>
      <w:r>
        <w:t xml:space="preserve">so both infectious diseases and </w:t>
      </w:r>
      <w:r>
        <w:t>general surgeon were consulted.</w:t>
      </w:r>
    </w:p>
    <w:p w:rsidR="00300CAF" w:rsidRDefault="00300CAF" w:rsidP="00300CAF">
      <w:r>
        <w:t>Question 1: Explain the pathophysiology of necrotizing fasciiti</w:t>
      </w:r>
      <w:r>
        <w:t xml:space="preserve">s? Give details about the cells </w:t>
      </w:r>
      <w:r>
        <w:t>involved. (4 points)</w:t>
      </w:r>
    </w:p>
    <w:p w:rsidR="00300CAF" w:rsidRDefault="00300CAF" w:rsidP="00300CAF">
      <w:r>
        <w:t>Question 2: Why is diabetes in the patient’s history a risk factor for</w:t>
      </w:r>
      <w:r>
        <w:t xml:space="preserve"> necrotizing fasciitis, and how </w:t>
      </w:r>
      <w:r>
        <w:t>does diabetes compound the problem? (3 points)</w:t>
      </w:r>
    </w:p>
    <w:p w:rsidR="00300CAF" w:rsidRDefault="00300CAF" w:rsidP="00300CAF">
      <w:r>
        <w:t>Question 3: What is the probable cause of the chief complaint</w:t>
      </w:r>
      <w:r>
        <w:t xml:space="preserve"> of abdominal pain? Think about </w:t>
      </w:r>
      <w:r>
        <w:t>edema and the mediators released during inflammation an</w:t>
      </w:r>
      <w:r>
        <w:t xml:space="preserve">d incorporate into your answer. </w:t>
      </w:r>
      <w:r>
        <w:t>(3 points)</w:t>
      </w:r>
    </w:p>
    <w:p w:rsidR="00300CAF" w:rsidRDefault="00300CAF" w:rsidP="00300CAF">
      <w:r>
        <w:t>Physical Assessment and Diagnostics</w:t>
      </w:r>
    </w:p>
    <w:p w:rsidR="00300CAF" w:rsidRDefault="00300CAF" w:rsidP="00300CAF">
      <w:r>
        <w:t>Review of Systems</w:t>
      </w:r>
    </w:p>
    <w:p w:rsidR="00300CAF" w:rsidRDefault="00300CAF" w:rsidP="00300CAF">
      <w:r>
        <w:t>C. S. complains of fever and chills. He denies sore throat, nasal</w:t>
      </w:r>
      <w:r>
        <w:t xml:space="preserve"> drainage or visual changes. He </w:t>
      </w:r>
      <w:r>
        <w:t xml:space="preserve">denies chest pain or palpitations. He denies any cough, wheezing or </w:t>
      </w:r>
      <w:r>
        <w:t xml:space="preserve">shortness of breath. C. S. does </w:t>
      </w:r>
      <w:r>
        <w:t>complain of abdominal pain, but denies any nausea, vomiting, diarrhea, bl</w:t>
      </w:r>
      <w:r>
        <w:t xml:space="preserve">ack or bloody stools. He denies </w:t>
      </w:r>
      <w:r>
        <w:t xml:space="preserve">hematuria or dysuria. He also denies any rashes or easy bruising. C.S. does </w:t>
      </w:r>
      <w:r>
        <w:t xml:space="preserve">complain of swelling, pain, </w:t>
      </w:r>
      <w:r>
        <w:t xml:space="preserve">and redness in the perineal area. He denies any headache, syncope, </w:t>
      </w:r>
      <w:r>
        <w:t xml:space="preserve">near syncope or focal weakness. </w:t>
      </w:r>
      <w:r>
        <w:t>He denies any psychiatric or musculoskeletal problems. The remainder o</w:t>
      </w:r>
      <w:r>
        <w:t xml:space="preserve">f a complete and careful review </w:t>
      </w:r>
      <w:r>
        <w:t>of systems is entirely negative and within normal limits.</w:t>
      </w:r>
    </w:p>
    <w:p w:rsidR="00300CAF" w:rsidRDefault="00300CAF" w:rsidP="00300CAF">
      <w:r>
        <w:t>Physical Exam</w:t>
      </w:r>
    </w:p>
    <w:p w:rsidR="00300CAF" w:rsidRDefault="00300CAF" w:rsidP="00300CAF">
      <w:r>
        <w:t>C. S. vital signs upon admission were: temperature 101.8, pu</w:t>
      </w:r>
      <w:r>
        <w:t xml:space="preserve">lse 117, respirations 16, blood </w:t>
      </w:r>
      <w:r>
        <w:t>pressure 125/67, and oxygen saturation is 99% on room air. The patient’s general</w:t>
      </w:r>
      <w:r>
        <w:t xml:space="preserve"> appearance is a well developed, </w:t>
      </w:r>
      <w:r>
        <w:t>well-nourished African American male in no apparent distr</w:t>
      </w:r>
      <w:r>
        <w:t xml:space="preserve">ess. His head is normocephalic, </w:t>
      </w:r>
      <w:r>
        <w:t>atraumatic. Pupils are equal, round, and reactive to light. Extraocular motion</w:t>
      </w:r>
      <w:r>
        <w:t xml:space="preserve"> is intact. There is no sclera </w:t>
      </w:r>
      <w:r>
        <w:t>icterus. Oropharynx is clear without lesion or exudates. Mucous m</w:t>
      </w:r>
      <w:r>
        <w:t xml:space="preserve">embranes are moist. His neck is </w:t>
      </w:r>
      <w:r>
        <w:t>supple without mass, lymphadenopathy or JVD. His lungs are clear to au</w:t>
      </w:r>
      <w:r>
        <w:t xml:space="preserve">scultation bilaterally, without </w:t>
      </w:r>
      <w:r>
        <w:t>wheezes or crackles. His heart is regular, with tachycardia. No murmurs,</w:t>
      </w:r>
      <w:r>
        <w:t xml:space="preserve"> gallops or rubs are noted. His </w:t>
      </w:r>
      <w:r>
        <w:t xml:space="preserve">abdomen is soft, nontender, with positive bowel sounds. His rectal/GU </w:t>
      </w:r>
      <w:r>
        <w:t xml:space="preserve">area revealed the presence of a </w:t>
      </w:r>
      <w:r>
        <w:t>left-sided peri-rectal wound with purulent drainage and confluent tenderness to palpation along the</w:t>
      </w:r>
      <w:r>
        <w:t xml:space="preserve"> </w:t>
      </w:r>
      <w:r>
        <w:t xml:space="preserve">perineal area. </w:t>
      </w:r>
      <w:r>
        <w:lastRenderedPageBreak/>
        <w:t>His extremities are without clubbing, cyanosis, or edema. His skin is warm and dry, without</w:t>
      </w:r>
      <w:r>
        <w:t xml:space="preserve"> </w:t>
      </w:r>
      <w:r>
        <w:t>rash or bruising. No neurological deficits are present. Patient moves all ext</w:t>
      </w:r>
      <w:r>
        <w:t xml:space="preserve">remities. His speech is intact. </w:t>
      </w:r>
      <w:r>
        <w:t>Patient is awake and alert, somewhat flat affect, pleasant and cooperative.</w:t>
      </w:r>
    </w:p>
    <w:p w:rsidR="00300CAF" w:rsidRDefault="00300CAF" w:rsidP="00300CAF">
      <w:r>
        <w:t>Question 4: What is causing the fever and what are the systemic ph</w:t>
      </w:r>
      <w:r>
        <w:t xml:space="preserve">ysiological effects of fever on </w:t>
      </w:r>
      <w:r>
        <w:t>the body? (3 points)</w:t>
      </w:r>
    </w:p>
    <w:p w:rsidR="00300CAF" w:rsidRDefault="00300CAF" w:rsidP="00300CAF"/>
    <w:p w:rsidR="00300CAF" w:rsidRDefault="00300CAF" w:rsidP="00300CAF">
      <w:r>
        <w:t xml:space="preserve"> Lab Results</w:t>
      </w:r>
    </w:p>
    <w:p w:rsidR="00300CAF" w:rsidRDefault="00300CAF" w:rsidP="00300CAF">
      <w:r>
        <w:t>Table 1</w:t>
      </w:r>
    </w:p>
    <w:p w:rsidR="00300CAF" w:rsidRDefault="00300CAF" w:rsidP="00300CAF">
      <w:r>
        <w:t>C. S.’s Abnormal Lab Results</w:t>
      </w:r>
    </w:p>
    <w:p w:rsidR="00300CAF" w:rsidRDefault="00300CAF" w:rsidP="00300CAF">
      <w:r>
        <w:t xml:space="preserve"> Test Result</w:t>
      </w:r>
    </w:p>
    <w:p w:rsidR="00300CAF" w:rsidRDefault="00300CAF" w:rsidP="00300CAF">
      <w:r>
        <w:t>WBC H 20.18</w:t>
      </w:r>
    </w:p>
    <w:p w:rsidR="00300CAF" w:rsidRDefault="00300CAF" w:rsidP="00300CAF">
      <w:r>
        <w:t>Hgb L 11.7</w:t>
      </w:r>
    </w:p>
    <w:p w:rsidR="00300CAF" w:rsidRDefault="00300CAF" w:rsidP="00300CAF">
      <w:r>
        <w:t>Hct L 35</w:t>
      </w:r>
    </w:p>
    <w:p w:rsidR="00300CAF" w:rsidRDefault="00300CAF" w:rsidP="00300CAF">
      <w:r>
        <w:t>Neutrophils % H 95</w:t>
      </w:r>
    </w:p>
    <w:p w:rsidR="00300CAF" w:rsidRDefault="00300CAF" w:rsidP="00300CAF">
      <w:r>
        <w:t>Lymphocytes % L 3</w:t>
      </w:r>
    </w:p>
    <w:p w:rsidR="00300CAF" w:rsidRDefault="00300CAF" w:rsidP="00300CAF">
      <w:r>
        <w:t>Neutrophil-Absol H 19.15</w:t>
      </w:r>
    </w:p>
    <w:p w:rsidR="00300CAF" w:rsidRDefault="00300CAF" w:rsidP="00300CAF">
      <w:r>
        <w:t>LymphocytesAbsolute</w:t>
      </w:r>
    </w:p>
    <w:p w:rsidR="00300CAF" w:rsidRDefault="00300CAF" w:rsidP="00300CAF"/>
    <w:p w:rsidR="00300CAF" w:rsidRDefault="00300CAF" w:rsidP="00300CAF">
      <w:r>
        <w:t>L 0.55</w:t>
      </w:r>
    </w:p>
    <w:p w:rsidR="00300CAF" w:rsidRDefault="00300CAF" w:rsidP="00300CAF">
      <w:r>
        <w:t>Sodium L 128</w:t>
      </w:r>
    </w:p>
    <w:p w:rsidR="00300CAF" w:rsidRDefault="00300CAF" w:rsidP="00300CAF">
      <w:r>
        <w:t>Carbon Dioxide L 21</w:t>
      </w:r>
    </w:p>
    <w:p w:rsidR="00300CAF" w:rsidRDefault="00300CAF" w:rsidP="00300CAF">
      <w:r>
        <w:t>Glucose H 485</w:t>
      </w:r>
    </w:p>
    <w:p w:rsidR="00300CAF" w:rsidRDefault="00300CAF" w:rsidP="00300CAF">
      <w:r>
        <w:t>FiO2 arterial 21 (room air)</w:t>
      </w:r>
    </w:p>
    <w:p w:rsidR="00300CAF" w:rsidRDefault="00300CAF" w:rsidP="00300CAF">
      <w:r>
        <w:t>pH arterial H 7.46</w:t>
      </w:r>
    </w:p>
    <w:p w:rsidR="00300CAF" w:rsidRDefault="00300CAF" w:rsidP="00300CAF">
      <w:r>
        <w:t>PCO2 arterial L 29</w:t>
      </w:r>
    </w:p>
    <w:p w:rsidR="00300CAF" w:rsidRDefault="00300CAF" w:rsidP="00300CAF">
      <w:r>
        <w:t>PO2 arterial L 76</w:t>
      </w:r>
    </w:p>
    <w:p w:rsidR="00300CAF" w:rsidRDefault="00300CAF" w:rsidP="00300CAF">
      <w:r>
        <w:t xml:space="preserve">HCO2 arterial L 21 </w:t>
      </w:r>
    </w:p>
    <w:p w:rsidR="00300CAF" w:rsidRDefault="00300CAF" w:rsidP="00300CAF">
      <w:r>
        <w:t>O2 saturation 96%</w:t>
      </w:r>
    </w:p>
    <w:p w:rsidR="00300CAF" w:rsidRDefault="00300CAF" w:rsidP="00300CAF">
      <w:r>
        <w:t>Creatinine H 2.02</w:t>
      </w:r>
    </w:p>
    <w:p w:rsidR="00300CAF" w:rsidRDefault="00300CAF" w:rsidP="00300CAF">
      <w:r>
        <w:t>eGFR L 46</w:t>
      </w:r>
    </w:p>
    <w:p w:rsidR="00300CAF" w:rsidRDefault="00300CAF" w:rsidP="00300CAF">
      <w:r>
        <w:lastRenderedPageBreak/>
        <w:t>Hgb A1C H 12.2</w:t>
      </w:r>
    </w:p>
    <w:p w:rsidR="00300CAF" w:rsidRDefault="00300CAF" w:rsidP="00300CAF">
      <w:r>
        <w:t>CRP H 8.6</w:t>
      </w:r>
    </w:p>
    <w:p w:rsidR="00300CAF" w:rsidRDefault="00300CAF" w:rsidP="00300CAF"/>
    <w:p w:rsidR="00300CAF" w:rsidRDefault="00300CAF" w:rsidP="00300CAF">
      <w:r>
        <w:t>Clinical Course</w:t>
      </w:r>
    </w:p>
    <w:p w:rsidR="00300CAF" w:rsidRDefault="00300CAF" w:rsidP="00300CAF">
      <w:r>
        <w:t>Upon receiving the CT results, C. S. was taken for emergent surge</w:t>
      </w:r>
      <w:r>
        <w:t xml:space="preserve">ry for debridement of peri-anal </w:t>
      </w:r>
      <w:r>
        <w:t>abscess and multiple intravenous antibiotics were administered. Two d</w:t>
      </w:r>
      <w:r>
        <w:t xml:space="preserve">ays later the patient was taken </w:t>
      </w:r>
      <w:r>
        <w:t>back to surgery for another debridement and creation of transverse, l</w:t>
      </w:r>
      <w:r>
        <w:t xml:space="preserve">oop colostomy since the abscess </w:t>
      </w:r>
      <w:r>
        <w:t>had spread into the rectal tissues. He was then treated with hyperbaric o</w:t>
      </w:r>
      <w:r>
        <w:t xml:space="preserve">xygen therapy. During his third </w:t>
      </w:r>
      <w:r>
        <w:t xml:space="preserve">treatment of hyperbaric oxygen, within the first 24 hours, he experienced </w:t>
      </w:r>
      <w:r>
        <w:t xml:space="preserve">a rapid increase in heart rate, </w:t>
      </w:r>
      <w:r>
        <w:t>but no shortness of breath or physical complaints. An EKG was performed</w:t>
      </w:r>
      <w:r>
        <w:t xml:space="preserve"> after the treatment and he was </w:t>
      </w:r>
      <w:r>
        <w:t>found to be in supraventricular tachycardia. After cardiac consult and ec</w:t>
      </w:r>
      <w:r>
        <w:t xml:space="preserve">hocardiogram, patient was found </w:t>
      </w:r>
      <w:r>
        <w:t>to have a patent foramen ovale. Furthermore, after returning to his room</w:t>
      </w:r>
      <w:r>
        <w:t xml:space="preserve"> on the unit the patient’s wife </w:t>
      </w:r>
      <w:r>
        <w:t xml:space="preserve">reported the patient having mental status changes. A CT of the head was </w:t>
      </w:r>
      <w:r>
        <w:t xml:space="preserve">performed and discovered a left </w:t>
      </w:r>
      <w:r>
        <w:t xml:space="preserve">thalamic lacunar infarct. A patent foramen ovale is the number one cause </w:t>
      </w:r>
      <w:r>
        <w:t xml:space="preserve">of stroke in patients under the </w:t>
      </w:r>
      <w:r>
        <w:t>age of 55. On the third day of admission C. S. did go into renal fail</w:t>
      </w:r>
      <w:r>
        <w:t xml:space="preserve">ure from acute tubular necrosis </w:t>
      </w:r>
      <w:r>
        <w:t>possibly from sepsis, hypotension, and/or antibiotics. Patient therefore was placed on hemodialysis.</w:t>
      </w:r>
    </w:p>
    <w:p w:rsidR="00300CAF" w:rsidRDefault="00300CAF" w:rsidP="00300CAF">
      <w:r>
        <w:t xml:space="preserve">Question 5: What is your analysis of these abnormal lab results in </w:t>
      </w:r>
      <w:r>
        <w:t xml:space="preserve">relation to the pathophysiology </w:t>
      </w:r>
      <w:r>
        <w:t>of the patient’s disease process? What findings confirm necrotizing fasciitis? (3 points)</w:t>
      </w:r>
    </w:p>
    <w:p w:rsidR="00300CAF" w:rsidRDefault="00300CAF" w:rsidP="00300CAF">
      <w:r>
        <w:t>Question 6: Based on lab findings, what other complications need to be m</w:t>
      </w:r>
      <w:r>
        <w:t>onitored? Why? (3 points)</w:t>
      </w:r>
    </w:p>
    <w:p w:rsidR="00300CAF" w:rsidRDefault="00300CAF" w:rsidP="00300CAF">
      <w:r>
        <w:t>Question 7: What is the standard treatment for necrotizing fasciitis? (3 points)</w:t>
      </w:r>
    </w:p>
    <w:p w:rsidR="00300CAF" w:rsidRDefault="00300CAF" w:rsidP="00300CAF">
      <w:r>
        <w:t>Question 8: Why is hyperbariatric therapy used for the treatment of</w:t>
      </w:r>
      <w:r>
        <w:t xml:space="preserve"> necrotizing fasciitis? Explain </w:t>
      </w:r>
      <w:r>
        <w:t>the physiology and potential side effects of treatment. (3 points)</w:t>
      </w:r>
    </w:p>
    <w:p w:rsidR="00300CAF" w:rsidRDefault="00300CAF" w:rsidP="00300CAF"/>
    <w:p w:rsidR="00300CAF" w:rsidRDefault="00300CAF" w:rsidP="00300CAF">
      <w:r>
        <w:t xml:space="preserve"> Patient Response to Medical Intervention</w:t>
      </w:r>
    </w:p>
    <w:p w:rsidR="00300CAF" w:rsidRDefault="00300CAF" w:rsidP="00300CAF">
      <w:r>
        <w:t>The wound responded well to treatments. The wound bed was pin</w:t>
      </w:r>
      <w:r>
        <w:t xml:space="preserve">k and granulating without signs </w:t>
      </w:r>
      <w:r>
        <w:t xml:space="preserve">of infection after debridements. Initial wound measurements per the </w:t>
      </w:r>
      <w:r>
        <w:t xml:space="preserve">surgeon were 20cm by 15cm. Upon </w:t>
      </w:r>
      <w:r>
        <w:t xml:space="preserve">discharge to the patient’s home, the wound measured 12cm by 5cm </w:t>
      </w:r>
      <w:r>
        <w:t xml:space="preserve">by 0.2cm. The patients WBC was  </w:t>
      </w:r>
      <w:r>
        <w:t>20.18 on admission and 11.55 at discharge. Neutrophil percentage dropp</w:t>
      </w:r>
      <w:r>
        <w:t xml:space="preserve">ed from a high of 95% to 79% at </w:t>
      </w:r>
      <w:r>
        <w:t xml:space="preserve">discharge. These findings indicate the patient is responding well to </w:t>
      </w:r>
      <w:r>
        <w:t xml:space="preserve">antibiotic therapy. His glucose went </w:t>
      </w:r>
      <w:r>
        <w:t>from a high of 485 mg/dl to a 143 mg/dl at discharge. BUN is stable at 18</w:t>
      </w:r>
      <w:r>
        <w:t xml:space="preserve"> and creatinine remains high at </w:t>
      </w:r>
      <w:r>
        <w:t>5.22 mg/dl, however is down from 9.78 mg/dl from hemodialysis. The patient</w:t>
      </w:r>
      <w:r>
        <w:t xml:space="preserve"> will remain on dialysis for an </w:t>
      </w:r>
      <w:r>
        <w:t>indeterminate amount of time.</w:t>
      </w:r>
    </w:p>
    <w:p w:rsidR="00300CAF" w:rsidRDefault="00300CAF" w:rsidP="00300CAF">
      <w:r>
        <w:t>Question 9: What wound care orders would be expected for h</w:t>
      </w:r>
      <w:r>
        <w:t xml:space="preserve">ome care? Incorporate knowledge </w:t>
      </w:r>
      <w:r>
        <w:t>from your lectures/readings on wounds to answer this question. (3 points)</w:t>
      </w:r>
    </w:p>
    <w:p w:rsidR="00CC7AFA" w:rsidRDefault="00300CAF" w:rsidP="00300CAF">
      <w:r>
        <w:t>Question 10: What discharge instructions should be given to</w:t>
      </w:r>
      <w:r>
        <w:t xml:space="preserve"> facilitate a positive outcome? </w:t>
      </w:r>
      <w:bookmarkStart w:id="0" w:name="_GoBack"/>
      <w:bookmarkEnd w:id="0"/>
      <w:r>
        <w:t>(2 points)</w:t>
      </w:r>
    </w:p>
    <w:sectPr w:rsidR="00CC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AF"/>
    <w:rsid w:val="00300CAF"/>
    <w:rsid w:val="00C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56DE"/>
  <w15:chartTrackingRefBased/>
  <w15:docId w15:val="{9C4C7996-48EF-479B-81FE-169A5C93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5739</Characters>
  <Application>Microsoft Office Word</Application>
  <DocSecurity>0</DocSecurity>
  <Lines>47</Lines>
  <Paragraphs>13</Paragraphs>
  <ScaleCrop>false</ScaleCrop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Greenway</dc:creator>
  <cp:keywords/>
  <dc:description/>
  <cp:lastModifiedBy>Faiza Greenway</cp:lastModifiedBy>
  <cp:revision>1</cp:revision>
  <dcterms:created xsi:type="dcterms:W3CDTF">2017-02-03T06:00:00Z</dcterms:created>
  <dcterms:modified xsi:type="dcterms:W3CDTF">2017-02-03T06:08:00Z</dcterms:modified>
</cp:coreProperties>
</file>